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C65" w:rsidRDefault="00F22C65" w:rsidP="00F22C65">
      <w:pPr>
        <w:pStyle w:val="a3"/>
        <w:jc w:val="center"/>
        <w:rPr>
          <w:sz w:val="28"/>
          <w:szCs w:val="28"/>
          <w:shd w:val="clear" w:color="auto" w:fill="FFFFFF"/>
          <w:lang w:val="ru-RU"/>
        </w:rPr>
      </w:pPr>
      <w:r w:rsidRPr="00F22C65">
        <w:rPr>
          <w:sz w:val="28"/>
          <w:szCs w:val="28"/>
          <w:shd w:val="clear" w:color="auto" w:fill="FFFFFF"/>
          <w:lang w:val="ru-RU"/>
        </w:rPr>
        <w:t>Общая информация о «Точке роста»</w:t>
      </w:r>
    </w:p>
    <w:p w:rsidR="00F22C65" w:rsidRPr="00F22C65" w:rsidRDefault="00F22C65" w:rsidP="00F22C65">
      <w:pPr>
        <w:pStyle w:val="a3"/>
        <w:jc w:val="center"/>
        <w:rPr>
          <w:sz w:val="28"/>
          <w:szCs w:val="28"/>
          <w:shd w:val="clear" w:color="auto" w:fill="FFFFFF"/>
          <w:lang w:val="ru-RU"/>
        </w:rPr>
      </w:pPr>
    </w:p>
    <w:p w:rsidR="00F22C65" w:rsidRDefault="00F22C65" w:rsidP="00F22C65">
      <w:pPr>
        <w:rPr>
          <w:iCs/>
          <w:color w:val="000000"/>
          <w:sz w:val="28"/>
          <w:szCs w:val="28"/>
          <w:shd w:val="clear" w:color="auto" w:fill="FFFFFF"/>
          <w:lang w:val="ru-RU"/>
        </w:rPr>
      </w:pPr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>2020 году в МБОУ «</w:t>
      </w:r>
      <w:proofErr w:type="spellStart"/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>Алабердинскоая</w:t>
      </w:r>
      <w:proofErr w:type="spellEnd"/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 xml:space="preserve"> СОШ» состоялось торжественное открытие Центра цифрового и гуманитарного развития школьников «Точка роста». Главной целью Центра является реализация общеобразовательных программ по предметам «Технология», «Информатика», «ОБЖ» с обновленным содержанием и материально-технической базой, занятия по IT-технологиям, </w:t>
      </w:r>
      <w:proofErr w:type="spellStart"/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>медиатворчеству</w:t>
      </w:r>
      <w:proofErr w:type="spellEnd"/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 xml:space="preserve">, шахматам, проектной деятельности. </w:t>
      </w:r>
      <w:bookmarkStart w:id="0" w:name="_GoBack"/>
      <w:bookmarkEnd w:id="0"/>
    </w:p>
    <w:p w:rsidR="00F22C65" w:rsidRDefault="00F22C65" w:rsidP="00F22C65">
      <w:pPr>
        <w:rPr>
          <w:iCs/>
          <w:color w:val="000000"/>
          <w:sz w:val="28"/>
          <w:szCs w:val="28"/>
          <w:shd w:val="clear" w:color="auto" w:fill="FFFFFF"/>
          <w:lang w:val="ru-RU"/>
        </w:rPr>
      </w:pPr>
    </w:p>
    <w:p w:rsidR="00F22C65" w:rsidRPr="00F22C65" w:rsidRDefault="00F22C65" w:rsidP="00F22C65">
      <w:pPr>
        <w:rPr>
          <w:iCs/>
          <w:color w:val="000000"/>
          <w:sz w:val="28"/>
          <w:szCs w:val="28"/>
          <w:shd w:val="clear" w:color="auto" w:fill="FFFFFF"/>
          <w:lang w:val="ru-RU"/>
        </w:rPr>
      </w:pPr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>Поступило оборудование на сумму 1503372,35 рублей.</w:t>
      </w:r>
    </w:p>
    <w:p w:rsidR="00F22C65" w:rsidRPr="00F22C65" w:rsidRDefault="00F22C65" w:rsidP="00F22C65">
      <w:pPr>
        <w:ind w:firstLine="567"/>
        <w:rPr>
          <w:iCs/>
          <w:color w:val="000000"/>
          <w:sz w:val="28"/>
          <w:szCs w:val="28"/>
          <w:shd w:val="clear" w:color="auto" w:fill="FFFFFF"/>
          <w:lang w:val="ru-RU"/>
        </w:rPr>
      </w:pPr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>- Учебный торс взрослого человека для демонстрации и отработки навыков процедур сердечно-легочной реанимации.</w:t>
      </w:r>
    </w:p>
    <w:p w:rsidR="00F22C65" w:rsidRPr="00F22C65" w:rsidRDefault="00F22C65" w:rsidP="00F22C65">
      <w:pPr>
        <w:ind w:firstLine="567"/>
        <w:rPr>
          <w:iCs/>
          <w:color w:val="000000"/>
          <w:sz w:val="28"/>
          <w:szCs w:val="28"/>
          <w:shd w:val="clear" w:color="auto" w:fill="FFFFFF"/>
          <w:lang w:val="ru-RU"/>
        </w:rPr>
      </w:pPr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>- Учебная модель взрослого человека для демонстрации и отработки навыков удаления инородного тела из дыхательных путей.</w:t>
      </w:r>
    </w:p>
    <w:p w:rsidR="00F22C65" w:rsidRPr="00F22C65" w:rsidRDefault="00F22C65" w:rsidP="00F22C65">
      <w:pPr>
        <w:ind w:firstLine="567"/>
        <w:rPr>
          <w:iCs/>
          <w:color w:val="000000"/>
          <w:sz w:val="28"/>
          <w:szCs w:val="28"/>
          <w:shd w:val="clear" w:color="auto" w:fill="FFFFFF"/>
          <w:lang w:val="ru-RU"/>
        </w:rPr>
      </w:pPr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 xml:space="preserve">- Учебный набор анатомических ран. </w:t>
      </w:r>
    </w:p>
    <w:p w:rsidR="00F22C65" w:rsidRPr="00F22C65" w:rsidRDefault="00F22C65" w:rsidP="00F22C65">
      <w:pPr>
        <w:ind w:firstLine="567"/>
        <w:rPr>
          <w:iCs/>
          <w:color w:val="000000"/>
          <w:sz w:val="28"/>
          <w:szCs w:val="28"/>
          <w:shd w:val="clear" w:color="auto" w:fill="FFFFFF"/>
          <w:lang w:val="ru-RU"/>
        </w:rPr>
      </w:pPr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>- Робототехнический набор для изучения основ робототехники.</w:t>
      </w:r>
    </w:p>
    <w:p w:rsidR="00F22C65" w:rsidRPr="00F22C65" w:rsidRDefault="00F22C65" w:rsidP="00F22C65">
      <w:pPr>
        <w:ind w:firstLine="567"/>
        <w:rPr>
          <w:iCs/>
          <w:color w:val="000000"/>
          <w:sz w:val="28"/>
          <w:szCs w:val="28"/>
          <w:shd w:val="clear" w:color="auto" w:fill="FFFFFF"/>
          <w:lang w:val="ru-RU"/>
        </w:rPr>
      </w:pPr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>- Робототехнический набор тип 1.</w:t>
      </w:r>
    </w:p>
    <w:p w:rsidR="00F22C65" w:rsidRPr="00F22C65" w:rsidRDefault="00F22C65" w:rsidP="00F22C65">
      <w:pPr>
        <w:ind w:firstLine="567"/>
        <w:rPr>
          <w:iCs/>
          <w:color w:val="000000"/>
          <w:sz w:val="28"/>
          <w:szCs w:val="28"/>
          <w:shd w:val="clear" w:color="auto" w:fill="FFFFFF"/>
          <w:lang w:val="ru-RU"/>
        </w:rPr>
      </w:pPr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>- Робототехнический набор тип 2.</w:t>
      </w:r>
    </w:p>
    <w:p w:rsidR="00F22C65" w:rsidRPr="00F22C65" w:rsidRDefault="00F22C65" w:rsidP="00F22C65">
      <w:pPr>
        <w:ind w:firstLine="567"/>
        <w:rPr>
          <w:iCs/>
          <w:color w:val="000000"/>
          <w:sz w:val="28"/>
          <w:szCs w:val="28"/>
          <w:shd w:val="clear" w:color="auto" w:fill="FFFFFF"/>
          <w:lang w:val="ru-RU"/>
        </w:rPr>
      </w:pPr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>- Шахматы гроссмейстерские.</w:t>
      </w:r>
    </w:p>
    <w:p w:rsidR="00F22C65" w:rsidRPr="00F22C65" w:rsidRDefault="00F22C65" w:rsidP="00F22C65">
      <w:pPr>
        <w:ind w:firstLine="567"/>
        <w:rPr>
          <w:iCs/>
          <w:color w:val="000000"/>
          <w:sz w:val="28"/>
          <w:szCs w:val="28"/>
          <w:shd w:val="clear" w:color="auto" w:fill="FFFFFF"/>
          <w:lang w:val="ru-RU"/>
        </w:rPr>
      </w:pPr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>Квадракоптер</w:t>
      </w:r>
      <w:proofErr w:type="spellEnd"/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 xml:space="preserve"> тип 1.</w:t>
      </w:r>
    </w:p>
    <w:p w:rsidR="00F22C65" w:rsidRPr="00F22C65" w:rsidRDefault="00F22C65" w:rsidP="00F22C65">
      <w:pPr>
        <w:ind w:firstLine="567"/>
        <w:rPr>
          <w:iCs/>
          <w:color w:val="000000"/>
          <w:sz w:val="28"/>
          <w:szCs w:val="28"/>
          <w:shd w:val="clear" w:color="auto" w:fill="FFFFFF"/>
          <w:lang w:val="ru-RU"/>
        </w:rPr>
      </w:pPr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>Квадракоптер</w:t>
      </w:r>
      <w:proofErr w:type="spellEnd"/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 xml:space="preserve"> тип 2.</w:t>
      </w:r>
    </w:p>
    <w:p w:rsidR="00F22C65" w:rsidRPr="00F22C65" w:rsidRDefault="00F22C65" w:rsidP="00F22C65">
      <w:pPr>
        <w:ind w:firstLine="567"/>
        <w:rPr>
          <w:iCs/>
          <w:color w:val="000000"/>
          <w:sz w:val="28"/>
          <w:szCs w:val="28"/>
          <w:shd w:val="clear" w:color="auto" w:fill="FFFFFF"/>
          <w:lang w:val="ru-RU"/>
        </w:rPr>
      </w:pPr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>- Интерактивный комплекс на сумму 459000,00 рублей. - Аккумуляторная дрель – винтоверт.</w:t>
      </w:r>
    </w:p>
    <w:p w:rsidR="00F22C65" w:rsidRPr="00F22C65" w:rsidRDefault="00F22C65" w:rsidP="00F22C65">
      <w:pPr>
        <w:ind w:firstLine="567"/>
        <w:rPr>
          <w:iCs/>
          <w:color w:val="000000"/>
          <w:sz w:val="28"/>
          <w:szCs w:val="28"/>
          <w:shd w:val="clear" w:color="auto" w:fill="FFFFFF"/>
          <w:lang w:val="ru-RU"/>
        </w:rPr>
      </w:pPr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>- Набор универсальных сверл.</w:t>
      </w:r>
    </w:p>
    <w:p w:rsidR="00F22C65" w:rsidRPr="00F22C65" w:rsidRDefault="00F22C65" w:rsidP="00F22C65">
      <w:pPr>
        <w:ind w:firstLine="567"/>
        <w:rPr>
          <w:iCs/>
          <w:color w:val="000000"/>
          <w:sz w:val="28"/>
          <w:szCs w:val="28"/>
          <w:shd w:val="clear" w:color="auto" w:fill="FFFFFF"/>
          <w:lang w:val="ru-RU"/>
        </w:rPr>
      </w:pPr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>- Многофункциональный инструмент для шлифования, фрезеровки, гравировки, полировки.</w:t>
      </w:r>
    </w:p>
    <w:p w:rsidR="00F22C65" w:rsidRPr="00F22C65" w:rsidRDefault="00F22C65" w:rsidP="00F22C65">
      <w:pPr>
        <w:ind w:firstLine="567"/>
        <w:rPr>
          <w:iCs/>
          <w:color w:val="000000"/>
          <w:sz w:val="28"/>
          <w:szCs w:val="28"/>
          <w:shd w:val="clear" w:color="auto" w:fill="FFFFFF"/>
          <w:lang w:val="ru-RU"/>
        </w:rPr>
      </w:pPr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>- Клеевой пистолет с комплектом запасных стержней.</w:t>
      </w:r>
    </w:p>
    <w:p w:rsidR="00F22C65" w:rsidRPr="00F22C65" w:rsidRDefault="00F22C65" w:rsidP="00F22C65">
      <w:pPr>
        <w:ind w:firstLine="567"/>
        <w:rPr>
          <w:iCs/>
          <w:color w:val="000000"/>
          <w:sz w:val="28"/>
          <w:szCs w:val="28"/>
          <w:shd w:val="clear" w:color="auto" w:fill="FFFFFF"/>
          <w:lang w:val="ru-RU"/>
        </w:rPr>
      </w:pPr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>- Цифровой штангенциркуль.</w:t>
      </w:r>
    </w:p>
    <w:p w:rsidR="00F22C65" w:rsidRPr="00F22C65" w:rsidRDefault="00F22C65" w:rsidP="00F22C65">
      <w:pPr>
        <w:ind w:firstLine="567"/>
        <w:rPr>
          <w:iCs/>
          <w:color w:val="000000"/>
          <w:sz w:val="28"/>
          <w:szCs w:val="28"/>
          <w:shd w:val="clear" w:color="auto" w:fill="FFFFFF"/>
          <w:lang w:val="ru-RU"/>
        </w:rPr>
      </w:pPr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 xml:space="preserve">- </w:t>
      </w:r>
      <w:proofErr w:type="spellStart"/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>Электролобзик</w:t>
      </w:r>
      <w:proofErr w:type="spellEnd"/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>.</w:t>
      </w:r>
    </w:p>
    <w:p w:rsidR="00F22C65" w:rsidRPr="00F22C65" w:rsidRDefault="00F22C65" w:rsidP="00F22C65">
      <w:pPr>
        <w:ind w:firstLine="567"/>
        <w:rPr>
          <w:iCs/>
          <w:color w:val="000000"/>
          <w:sz w:val="28"/>
          <w:szCs w:val="28"/>
          <w:shd w:val="clear" w:color="auto" w:fill="FFFFFF"/>
          <w:lang w:val="ru-RU"/>
        </w:rPr>
      </w:pPr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>- Ручные лобзики.</w:t>
      </w:r>
    </w:p>
    <w:p w:rsidR="00F22C65" w:rsidRPr="00F22C65" w:rsidRDefault="00F22C65" w:rsidP="00F22C65">
      <w:pPr>
        <w:ind w:firstLine="567"/>
        <w:rPr>
          <w:iCs/>
          <w:color w:val="000000"/>
          <w:sz w:val="28"/>
          <w:szCs w:val="28"/>
          <w:shd w:val="clear" w:color="auto" w:fill="FFFFFF"/>
          <w:lang w:val="ru-RU"/>
        </w:rPr>
      </w:pPr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>- Табельные средства для оказания первой медицинской помощи.</w:t>
      </w:r>
    </w:p>
    <w:p w:rsidR="00F22C65" w:rsidRPr="00F22C65" w:rsidRDefault="00F22C65" w:rsidP="00F22C65">
      <w:pPr>
        <w:ind w:firstLine="567"/>
        <w:rPr>
          <w:iCs/>
          <w:color w:val="000000"/>
          <w:sz w:val="28"/>
          <w:szCs w:val="28"/>
          <w:shd w:val="clear" w:color="auto" w:fill="FFFFFF"/>
          <w:lang w:val="ru-RU"/>
        </w:rPr>
      </w:pPr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>- Коврик для проведения первой медицинской помощи.</w:t>
      </w:r>
    </w:p>
    <w:p w:rsidR="00F22C65" w:rsidRPr="00F22C65" w:rsidRDefault="00F22C65" w:rsidP="00F22C65">
      <w:pPr>
        <w:ind w:firstLine="567"/>
        <w:rPr>
          <w:iCs/>
          <w:color w:val="000000"/>
          <w:sz w:val="28"/>
          <w:szCs w:val="28"/>
          <w:shd w:val="clear" w:color="auto" w:fill="FFFFFF"/>
          <w:lang w:val="ru-RU"/>
        </w:rPr>
      </w:pPr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>- Шахматы пластиковые – 3 комплекта.</w:t>
      </w:r>
    </w:p>
    <w:p w:rsidR="00F22C65" w:rsidRPr="00F22C65" w:rsidRDefault="00F22C65" w:rsidP="00F22C65">
      <w:pPr>
        <w:ind w:firstLine="567"/>
        <w:rPr>
          <w:iCs/>
          <w:color w:val="000000"/>
          <w:sz w:val="28"/>
          <w:szCs w:val="28"/>
          <w:shd w:val="clear" w:color="auto" w:fill="FFFFFF"/>
          <w:lang w:val="ru-RU"/>
        </w:rPr>
      </w:pPr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 xml:space="preserve">- Столы </w:t>
      </w:r>
      <w:proofErr w:type="gramStart"/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>шахматные  -</w:t>
      </w:r>
      <w:proofErr w:type="gramEnd"/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 xml:space="preserve"> 3 штуки.</w:t>
      </w:r>
    </w:p>
    <w:p w:rsidR="00F22C65" w:rsidRPr="00F22C65" w:rsidRDefault="00F22C65" w:rsidP="00F22C65">
      <w:pPr>
        <w:ind w:firstLine="567"/>
        <w:rPr>
          <w:iCs/>
          <w:color w:val="000000"/>
          <w:sz w:val="28"/>
          <w:szCs w:val="28"/>
          <w:shd w:val="clear" w:color="auto" w:fill="FFFFFF"/>
          <w:lang w:val="ru-RU"/>
        </w:rPr>
      </w:pPr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>- Часы шахматные – 3 штуки.</w:t>
      </w:r>
    </w:p>
    <w:p w:rsidR="00F22C65" w:rsidRPr="00F22C65" w:rsidRDefault="00F22C65" w:rsidP="00F22C65">
      <w:pPr>
        <w:ind w:firstLine="567"/>
        <w:rPr>
          <w:iCs/>
          <w:color w:val="000000"/>
          <w:sz w:val="28"/>
          <w:szCs w:val="28"/>
          <w:shd w:val="clear" w:color="auto" w:fill="FFFFFF"/>
          <w:lang w:val="ru-RU"/>
        </w:rPr>
      </w:pPr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>- Пуфы – 10 шт.</w:t>
      </w:r>
    </w:p>
    <w:p w:rsidR="00F22C65" w:rsidRPr="00F22C65" w:rsidRDefault="00F22C65" w:rsidP="00F22C65">
      <w:pPr>
        <w:ind w:firstLine="567"/>
        <w:rPr>
          <w:iCs/>
          <w:color w:val="000000"/>
          <w:sz w:val="28"/>
          <w:szCs w:val="28"/>
          <w:shd w:val="clear" w:color="auto" w:fill="FFFFFF"/>
          <w:lang w:val="ru-RU"/>
        </w:rPr>
      </w:pPr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>- Стулья ученические – 6 шт.</w:t>
      </w:r>
    </w:p>
    <w:p w:rsidR="00F22C65" w:rsidRPr="00F22C65" w:rsidRDefault="00F22C65" w:rsidP="00F22C65">
      <w:pPr>
        <w:rPr>
          <w:i/>
          <w:iCs/>
          <w:color w:val="000000"/>
          <w:sz w:val="28"/>
          <w:szCs w:val="28"/>
          <w:shd w:val="clear" w:color="auto" w:fill="FFFFFF"/>
          <w:lang w:val="ru-RU"/>
        </w:rPr>
      </w:pPr>
      <w:r w:rsidRPr="00F22C65">
        <w:rPr>
          <w:i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F22C65">
        <w:rPr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A63517" w:rsidRPr="00F22C65" w:rsidRDefault="00A63517">
      <w:pPr>
        <w:rPr>
          <w:sz w:val="28"/>
          <w:szCs w:val="28"/>
        </w:rPr>
      </w:pPr>
    </w:p>
    <w:sectPr w:rsidR="00A63517" w:rsidRPr="00F22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F2A"/>
    <w:rsid w:val="00547F2A"/>
    <w:rsid w:val="00A63517"/>
    <w:rsid w:val="00F2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2A2B8D-5142-435A-8A2A-0BD7F1505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C6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2C6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3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Талип</dc:creator>
  <cp:keywords/>
  <dc:description/>
  <cp:lastModifiedBy>Талип</cp:lastModifiedBy>
  <cp:revision>3</cp:revision>
  <dcterms:created xsi:type="dcterms:W3CDTF">2023-05-05T08:11:00Z</dcterms:created>
  <dcterms:modified xsi:type="dcterms:W3CDTF">2023-05-05T08:14:00Z</dcterms:modified>
</cp:coreProperties>
</file>